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32" w:rsidRPr="00951753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>ОБЩИНСКА ИЗБИРАТЕЛНА КОМИСИЯ С. РУЕН, ОБЛАСТ БУРГАС</w:t>
      </w:r>
    </w:p>
    <w:p w:rsidR="00901E32" w:rsidRDefault="00901E32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53">
        <w:rPr>
          <w:rFonts w:ascii="Times New Roman" w:hAnsi="Times New Roman" w:cs="Times New Roman"/>
          <w:b/>
          <w:sz w:val="24"/>
          <w:szCs w:val="24"/>
        </w:rPr>
        <w:t>П  Р  О  Т  О  К  О  Л  № 1</w:t>
      </w:r>
    </w:p>
    <w:p w:rsidR="00951753" w:rsidRPr="00951753" w:rsidRDefault="00951753" w:rsidP="00951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     Днес, 04.09.2019 година се проведе заседание на ОИК – РУЕН с. Руен назначена от ЦИК с решение № 869-МИ от 28.08.2019год. за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в състав:</w:t>
      </w:r>
    </w:p>
    <w:p w:rsidR="00901E32" w:rsidRPr="00951753" w:rsidRDefault="000B543C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1E32" w:rsidRPr="00951753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E0E">
        <w:rPr>
          <w:rFonts w:ascii="Times New Roman" w:hAnsi="Times New Roman" w:cs="Times New Roman"/>
          <w:sz w:val="24"/>
          <w:szCs w:val="24"/>
        </w:rPr>
        <w:t>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Красимира Георгиева Русева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</w:t>
      </w:r>
      <w:r w:rsidR="00F05E0E" w:rsidRPr="00F05E0E">
        <w:rPr>
          <w:rFonts w:ascii="Times New Roman" w:hAnsi="Times New Roman" w:cs="Times New Roman"/>
          <w:sz w:val="24"/>
          <w:szCs w:val="24"/>
        </w:rPr>
        <w:t>ам. Председател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3. Воин Цветков Войнов</w:t>
      </w:r>
      <w:r w:rsidR="00F05E0E">
        <w:rPr>
          <w:rFonts w:ascii="Times New Roman" w:hAnsi="Times New Roman" w:cs="Times New Roman"/>
          <w:sz w:val="24"/>
          <w:szCs w:val="24"/>
        </w:rPr>
        <w:t xml:space="preserve"> - зам. Председател;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</w:t>
      </w:r>
      <w:r w:rsidR="00F05E0E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Членове: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5.  Мирям Ахмед Хюсеин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 Хюсеин Смаил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7.  Гюлсюм Ибрахим Шабан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8.  Севгин Шукри Мустафа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9. 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10. Станко Георгиев Апостолов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11. Луко Тодоров Луков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събра на първото си заседание.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заседанието присъстват 13, отсъстващи – няма.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Председателят на ОИК – Руен констатира, че е налице кворум и обяви заседанието за открито. Председателят на ОИК предложи заседанието да протече по следния дневен ред: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1. Определяне на начина на работа, приемане на решения на Общинска избирателна комисия – Руен, относно провеждане на избори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кметове на 27.10.2019 г., номерацията, сигнатурата на решенията и протоколите на Общинската избирателна комисия (ОИК), определяне начина и мястото за обявяване на приетите от ОИК решения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 Определяне на реквизитите на печат на ОИК и начин на маркирането му</w:t>
      </w:r>
      <w:r w:rsidR="00F05E0E">
        <w:rPr>
          <w:rFonts w:ascii="Times New Roman" w:hAnsi="Times New Roman" w:cs="Times New Roman"/>
          <w:sz w:val="24"/>
          <w:szCs w:val="24"/>
        </w:rPr>
        <w:t>;</w:t>
      </w:r>
      <w:r w:rsidRPr="0095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3.  Определяне на работно време на Общинска избирателна комисия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 w:rsidRPr="00951753">
        <w:rPr>
          <w:rFonts w:ascii="Times New Roman" w:hAnsi="Times New Roman" w:cs="Times New Roman"/>
          <w:sz w:val="24"/>
          <w:szCs w:val="24"/>
        </w:rPr>
        <w:t xml:space="preserve"> Руен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 Избор на говорител на Общинска избирателна комисия </w:t>
      </w:r>
      <w:r w:rsidR="00F05E0E">
        <w:rPr>
          <w:rFonts w:ascii="Times New Roman" w:hAnsi="Times New Roman" w:cs="Times New Roman"/>
          <w:sz w:val="24"/>
          <w:szCs w:val="24"/>
        </w:rPr>
        <w:t>–</w:t>
      </w:r>
      <w:r w:rsidRPr="00951753">
        <w:rPr>
          <w:rFonts w:ascii="Times New Roman" w:hAnsi="Times New Roman" w:cs="Times New Roman"/>
          <w:sz w:val="24"/>
          <w:szCs w:val="24"/>
        </w:rPr>
        <w:t xml:space="preserve"> Руен</w:t>
      </w:r>
      <w:r w:rsidR="00F05E0E">
        <w:rPr>
          <w:rFonts w:ascii="Times New Roman" w:hAnsi="Times New Roman" w:cs="Times New Roman"/>
          <w:sz w:val="24"/>
          <w:szCs w:val="24"/>
        </w:rPr>
        <w:t>;</w:t>
      </w:r>
      <w:r w:rsidRPr="00951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5. Определяне на краен срок за подаване на документи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Разни</w:t>
      </w:r>
      <w:r w:rsidR="00F05E0E">
        <w:rPr>
          <w:rFonts w:ascii="Times New Roman" w:hAnsi="Times New Roman" w:cs="Times New Roman"/>
          <w:sz w:val="24"/>
          <w:szCs w:val="24"/>
        </w:rPr>
        <w:t>;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Членовете на ОИК Руен пристъпиха към вземане на решения. 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F05E0E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E0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 ред: </w:t>
      </w:r>
    </w:p>
    <w:p w:rsidR="00F05E0E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E60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5E0E">
        <w:rPr>
          <w:rFonts w:ascii="Times New Roman" w:hAnsi="Times New Roman" w:cs="Times New Roman"/>
          <w:b/>
          <w:sz w:val="24"/>
          <w:szCs w:val="24"/>
        </w:rPr>
        <w:t>№ 1-МИ</w:t>
      </w:r>
    </w:p>
    <w:p w:rsidR="00901E32" w:rsidRPr="00F05E0E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>Руен, 04.09.2019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 xml:space="preserve"> Приемане на решения на Общинска избирателна комисия – Руен за провеждане на избори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кметове на 27.10.2019 г., номерацията, сигнатурата и съдържанието на решенията и протоколите на Общинската избирателна комисия, определяне начина и мястото за обявяване на приетите от ОИК решения</w:t>
      </w:r>
    </w:p>
    <w:p w:rsidR="00901E32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lastRenderedPageBreak/>
        <w:t>На основание чл. 85 и чл. 87 от Изборния кодекс /ИК/ и  Решения на ЦИК №607-МИ/14.08.2019 г.и № 623-МИ/16.08.2019 г. 848-МИ/28.08.2019 г., Общинска избирателна комисия Руен,</w:t>
      </w:r>
    </w:p>
    <w:p w:rsidR="00F05E0E" w:rsidRPr="00951753" w:rsidRDefault="00F05E0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Default="00901E32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E0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05E0E" w:rsidRPr="00F05E0E" w:rsidRDefault="00F05E0E" w:rsidP="00F05E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1. Заседанията на ОИК-Руен са законни, когато на тях присъстват повече от половината от членовете й. Заседанията се ръководят от председателя на комисията, а при негово  отсъствие – от определен от него заместник-председател.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2. Заседанията на ОИК-Руен ще се провеждат от 17:00 ч. в залата на ОИК Руен на следния адрес: с. Руен, ул. „Първи май“ №35.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3. Заседанията се свикват от председателя на ОИК Руен или по искане на най-малко една трета от членовете.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4. Членовете на комисията се уведомяват за датата и часа на заседанието от лицата, посочени в настоящото решение, поне 8 часа преди провеждане на същото, а при извънредни заседания – 2 часа преди него. Уведомяването на членовете на ОИК става </w:t>
      </w:r>
      <w:r w:rsidR="00BC1651">
        <w:rPr>
          <w:rFonts w:ascii="Times New Roman" w:hAnsi="Times New Roman" w:cs="Times New Roman"/>
          <w:sz w:val="24"/>
          <w:szCs w:val="24"/>
        </w:rPr>
        <w:t xml:space="preserve">с </w:t>
      </w:r>
      <w:r w:rsidRPr="00951753">
        <w:rPr>
          <w:rFonts w:ascii="Times New Roman" w:hAnsi="Times New Roman" w:cs="Times New Roman"/>
          <w:sz w:val="24"/>
          <w:szCs w:val="24"/>
        </w:rPr>
        <w:t>телефонно обаждане или чрез съобщение.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5. Общинска избирателна комисия-Руен, приема решенията си с мнозинство две трети от присъстващите членове на основание чл. 85 ал. 4 от ИК а когато при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6. Гласуването е явно. Гласува се „за” или „против”. Не се допуска гласуване „въздържал се”.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7. Членовете на ОИК Руен могат да подписват протоколи и да гласуват решения с „особено мнение”, като посочват в какво се изразява особеното мнение.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8. За заседанията на ОИК-Руен се съставя протокол, който се подписва от председателя и секретаря.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10. Решенията, протоколите, удостоверенията и текущата кореспонденция на ОИК Руен се подпечатват с печата й.</w:t>
      </w:r>
    </w:p>
    <w:p w:rsid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11. На заседанията на комисията може да присъстват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12. Общинска избирателна комисия Руен. води регистри за публикуване и публикува списък на упълномощените представители съгласно Решение № 623-МИ/16.08.2019 г. на ЦИК, при спазване изискванията на Закона за защита на личните данни.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13. Решенията на комисията се приемат с поименно гласуване, което се отразява в протокола от заседанието.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14. Решенията и протоколите от заседанията имат единна номерация в зависимост от времето на приемането им, независимо дали са приети от ОИК в качеството й на общинска избирателна комисия за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кметове или са приети при изпълнение на функциите й.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15. Взетите от ОИК Руен решения относно произвеждане на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кметове на 27 октомври 2019 г. имат единна последователна </w:t>
      </w:r>
      <w:r w:rsidRPr="00951753">
        <w:rPr>
          <w:rFonts w:ascii="Times New Roman" w:hAnsi="Times New Roman" w:cs="Times New Roman"/>
          <w:sz w:val="24"/>
          <w:szCs w:val="24"/>
        </w:rPr>
        <w:lastRenderedPageBreak/>
        <w:t xml:space="preserve">номерация с арабски цифри, като след съответната арабска цифра се поставя тире и се добавя съкращение „МИ“, след което се изписва Руен и датата.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16. Решенията на ОИК Руен се обявяват незабавно след приемането им, чрез поставяне на информационното табло на ОИК Руен - прозорците на залата, в която заседава комисията на ул. „Първи май“ №35 и на интернет страницата на ОИК Руен.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17. На екземплярите от решенията, които се обявяват се отбелязват датата и часът на поставянето им на информационното табло и се подписват от двама членове на комисията, излъчени от различни партии и коалиции.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18. 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19. Решенията на Общинската избирателна комисия могат да се оспорват в срок до три дни от обявяването им пред Централната избирателна комисия.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20. 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Административно-процесуалния кодекс 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="00BC165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51753">
        <w:rPr>
          <w:rFonts w:ascii="Times New Roman" w:hAnsi="Times New Roman" w:cs="Times New Roman"/>
          <w:sz w:val="24"/>
          <w:szCs w:val="24"/>
        </w:rPr>
        <w:t xml:space="preserve">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По т.2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№ 2-МИ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Руен, 04.09.2019 г.</w:t>
      </w: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ab/>
        <w:t>определяне на реквизитите на печат на ОИК и начин на маркирането му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основание чл. 79 и чл. 87, ал. 1, т. 1 от Изборния кодекс /ИК/ и т. І от Решение № 618-МИ/15.08.2019 г. на Централна избирателна комисия и по реда на чл. 85, ал. 4 и 6 от Изборния кодекс /ИК Общинската избирателна комисия Руен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1. Печатът на общинските избирателни комисии е кръгъл с един пръстен. Във вътрешния кръг се изписва текстът „ОИК“, наименованието и кодът на общината по ЕКАТТЕ. В пръстена се изписва текстът „МЕСТНИ ИЗБОРИ 2019“.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lastRenderedPageBreak/>
        <w:t xml:space="preserve">2. Броят на печатите за общинската избирателна комисия е 3 (три). 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3. Председателят на общинската избирателна комисия 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 – член на ОИК Руен да маркират по уникален начин получените три броя печати.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4. За маркирането да се съставят три протокола, подписани от членовете на комисията, съдържащи 3 (три) отпечатъка от всеки от маркираните печати.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Руен и да се публикува на интернет страницата.</w:t>
      </w:r>
      <w:r w:rsidRPr="00951753">
        <w:rPr>
          <w:rFonts w:ascii="Times New Roman" w:hAnsi="Times New Roman" w:cs="Times New Roman"/>
          <w:sz w:val="24"/>
          <w:szCs w:val="24"/>
        </w:rPr>
        <w:tab/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№ 3-МИ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Руен, 04.09.2019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Определяне на работно време на ОИК – Руен, Общинска избирателна комисия Руен </w:t>
      </w:r>
    </w:p>
    <w:p w:rsidR="00BC1651" w:rsidRDefault="00BC1651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РЕШИ</w:t>
      </w:r>
      <w:r w:rsidR="00BC16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ОПРЕДЕЛЯ работно време на Общинска избирателна комисия Руен всеки ден от 9:00 до 17:00 часа.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В случай, че в определен ден изтича законово предвиден срок, работното време на Общинска избирателна комисия Руен за този ден се удължава до 18:00 часа, до който час най-късно се приемат/подават молби, заявление, жалби, документи и др.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651" w:rsidRDefault="00BC1651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№ 4-МИ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Руен, 04.09.2019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 xml:space="preserve">  Избор на говорител на Общинска избирателна комисия Руен, Общинска избирателна комисия Руен,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Избира за говорител на Общинска избирателна комисия – Руен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BC1651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По т.5 от дневния ред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№ 5-МИ</w:t>
      </w:r>
    </w:p>
    <w:p w:rsidR="00901E32" w:rsidRPr="00BC1651" w:rsidRDefault="00901E32" w:rsidP="00BC16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</w:rPr>
        <w:t>Руен, 04.09.2019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651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951753">
        <w:rPr>
          <w:rFonts w:ascii="Times New Roman" w:hAnsi="Times New Roman" w:cs="Times New Roman"/>
          <w:sz w:val="24"/>
          <w:szCs w:val="24"/>
        </w:rPr>
        <w:tab/>
        <w:t xml:space="preserve">Определяне на краен срок за подаване на документи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На основание чл. 87, ал. 1, т. 1, 12 и 13 от Изборния кодекс и във връзка с Решения № 936-МИ от 02.09.2019 г. и № 937от02.09.2019 г.на Централната избирателна комисия /ЦИК/, Общинската избирателна комисия Руен,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Default="00901E32" w:rsidP="00527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1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27316" w:rsidRPr="00527316" w:rsidRDefault="00527316" w:rsidP="00527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1. Общинска избирателна комисия - Руен започва да приема документи за регистрация на партиите, коалиции, местни коалиции и инициативни комитети за участие в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за кметове от 09.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.2019 г. в зала на ОИК Руен,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се на адрес с. Руен, общ. Руен, ул. „Първи май“ № 35.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2. Приемането на документите ще се извършва всеки календарен ден от 09.00 до 16.00 часа.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3. Крайния срок за подаване на документи за регистрация на партии, коалиции, местни коалиции и инициативни комитети в Общинска избирателна комисия Руен, за </w:t>
      </w:r>
      <w:r w:rsidRPr="00951753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изборите за общински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кметовe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на 27 октомври 2019 г. е до 17:00 часа на 16.09.2019 г.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4. Когато при проверка на представените документи се установят непълноти или несъответствия, ОИК дава незабавно указания за отстраняването им в срок до три дни от съобщаването, но не по-късно от крайния срок за регистрация –17:00 часа на 16 септември 2019 г.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–Руен и да се публикува на интернет страницата.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316">
        <w:rPr>
          <w:rFonts w:ascii="Times New Roman" w:hAnsi="Times New Roman" w:cs="Times New Roman"/>
          <w:b/>
          <w:sz w:val="24"/>
          <w:szCs w:val="24"/>
        </w:rPr>
        <w:t>Гласували 13 членове на ОИК: ЗА</w:t>
      </w:r>
      <w:r w:rsidRPr="00951753">
        <w:rPr>
          <w:rFonts w:ascii="Times New Roman" w:hAnsi="Times New Roman" w:cs="Times New Roman"/>
          <w:sz w:val="24"/>
          <w:szCs w:val="24"/>
        </w:rPr>
        <w:t xml:space="preserve"> - Веселина Стоянова Димитрова, Красимира Георгиева Русева, Воин Цветков Войнов, Мустафа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Ахмед, Мирям Ахмед Хюсеин,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Хюсеин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Смаил Сюлейман, Гюлсюм Ибрахим Шабан,  Севгин Шукри Мустафа, Тодор Златев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Златев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, Станко Георгиев Апостолов, Луко Тодоров Луков,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Еметула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Мехмед Сюлейман, </w:t>
      </w:r>
      <w:proofErr w:type="spellStart"/>
      <w:r w:rsidRPr="00951753">
        <w:rPr>
          <w:rFonts w:ascii="Times New Roman" w:hAnsi="Times New Roman" w:cs="Times New Roman"/>
          <w:sz w:val="24"/>
          <w:szCs w:val="24"/>
        </w:rPr>
        <w:t>Дахил</w:t>
      </w:r>
      <w:proofErr w:type="spellEnd"/>
      <w:r w:rsidRPr="00951753">
        <w:rPr>
          <w:rFonts w:ascii="Times New Roman" w:hAnsi="Times New Roman" w:cs="Times New Roman"/>
          <w:sz w:val="24"/>
          <w:szCs w:val="24"/>
        </w:rPr>
        <w:t xml:space="preserve"> Мустафа Селим;  </w:t>
      </w:r>
      <w:r w:rsidRPr="00527316">
        <w:rPr>
          <w:rFonts w:ascii="Times New Roman" w:hAnsi="Times New Roman" w:cs="Times New Roman"/>
          <w:b/>
          <w:sz w:val="24"/>
          <w:szCs w:val="24"/>
        </w:rPr>
        <w:t>против – няма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председателят на ОИК – </w:t>
      </w:r>
      <w:r w:rsidR="00527316">
        <w:rPr>
          <w:rFonts w:ascii="Times New Roman" w:hAnsi="Times New Roman" w:cs="Times New Roman"/>
          <w:sz w:val="24"/>
          <w:szCs w:val="24"/>
        </w:rPr>
        <w:t>Руен</w:t>
      </w:r>
      <w:r w:rsidRPr="00951753">
        <w:rPr>
          <w:rFonts w:ascii="Times New Roman" w:hAnsi="Times New Roman" w:cs="Times New Roman"/>
          <w:sz w:val="24"/>
          <w:szCs w:val="24"/>
        </w:rPr>
        <w:t xml:space="preserve"> обяви закриването на заседанието. 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94E" w:rsidRDefault="0060194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01E32" w:rsidRPr="00951753" w:rsidRDefault="00901E32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753">
        <w:rPr>
          <w:rFonts w:ascii="Times New Roman" w:hAnsi="Times New Roman" w:cs="Times New Roman"/>
          <w:sz w:val="24"/>
          <w:szCs w:val="24"/>
        </w:rPr>
        <w:t>Веселина Стоянова Димитрова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94E" w:rsidRDefault="0060194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901E32" w:rsidRPr="00951753" w:rsidRDefault="0060194E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901E32" w:rsidRPr="00951753">
        <w:rPr>
          <w:rFonts w:ascii="Times New Roman" w:hAnsi="Times New Roman" w:cs="Times New Roman"/>
          <w:sz w:val="24"/>
          <w:szCs w:val="24"/>
        </w:rPr>
        <w:t xml:space="preserve">стафа </w:t>
      </w:r>
      <w:proofErr w:type="spellStart"/>
      <w:r w:rsidR="00901E32" w:rsidRPr="00951753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="00901E32" w:rsidRPr="00951753">
        <w:rPr>
          <w:rFonts w:ascii="Times New Roman" w:hAnsi="Times New Roman" w:cs="Times New Roman"/>
          <w:sz w:val="24"/>
          <w:szCs w:val="24"/>
        </w:rPr>
        <w:t xml:space="preserve"> Ахмед</w:t>
      </w:r>
    </w:p>
    <w:p w:rsidR="00527316" w:rsidRDefault="00527316" w:rsidP="00951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06"/>
    <w:rsid w:val="000B543C"/>
    <w:rsid w:val="001A1526"/>
    <w:rsid w:val="00527316"/>
    <w:rsid w:val="005C0406"/>
    <w:rsid w:val="0060194E"/>
    <w:rsid w:val="00901E32"/>
    <w:rsid w:val="00951753"/>
    <w:rsid w:val="00BC1651"/>
    <w:rsid w:val="00F05E0E"/>
    <w:rsid w:val="00F5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A03A-FB60-496E-8798-7E8AF234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dcterms:created xsi:type="dcterms:W3CDTF">2019-09-08T07:35:00Z</dcterms:created>
  <dcterms:modified xsi:type="dcterms:W3CDTF">2019-09-08T09:07:00Z</dcterms:modified>
</cp:coreProperties>
</file>